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73" w:type="dxa"/>
        <w:tblInd w:w="78" w:type="dxa"/>
        <w:tblLayout w:type="fixed"/>
        <w:tblLook w:val="0000"/>
      </w:tblPr>
      <w:tblGrid>
        <w:gridCol w:w="552"/>
        <w:gridCol w:w="4581"/>
        <w:gridCol w:w="850"/>
        <w:gridCol w:w="863"/>
        <w:gridCol w:w="851"/>
        <w:gridCol w:w="646"/>
        <w:gridCol w:w="630"/>
      </w:tblGrid>
      <w:tr w:rsidR="007C2E8E" w:rsidRPr="007C2E8E" w:rsidTr="007C2E8E">
        <w:trPr>
          <w:trHeight w:val="348"/>
        </w:trPr>
        <w:tc>
          <w:tcPr>
            <w:tcW w:w="5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Indeplinirea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criteriilor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  CNATDCU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6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</w:p>
        </w:tc>
      </w:tr>
      <w:tr w:rsidR="007C2E8E" w:rsidRPr="007C2E8E" w:rsidTr="007C2E8E">
        <w:trPr>
          <w:trHeight w:val="335"/>
        </w:trPr>
        <w:tc>
          <w:tcPr>
            <w:tcW w:w="897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Comisia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Inginerie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Chimica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Inginerie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Medicala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Stiinta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Materialelor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si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Nanomaterialelor</w:t>
            </w:r>
            <w:proofErr w:type="spellEnd"/>
          </w:p>
        </w:tc>
      </w:tr>
      <w:tr w:rsidR="007C2E8E" w:rsidRPr="007C2E8E" w:rsidTr="007C2E8E">
        <w:trPr>
          <w:trHeight w:val="610"/>
        </w:trPr>
        <w:tc>
          <w:tcPr>
            <w:tcW w:w="59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Profesor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dr.ing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.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Eleonora-Mihaela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 UNGUREANU</w:t>
            </w:r>
          </w:p>
        </w:tc>
        <w:tc>
          <w:tcPr>
            <w:tcW w:w="86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64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</w:p>
        </w:tc>
      </w:tr>
      <w:tr w:rsidR="007C2E8E" w:rsidRPr="00697B77" w:rsidTr="007C2E8E">
        <w:trPr>
          <w:trHeight w:val="610"/>
        </w:trPr>
        <w:tc>
          <w:tcPr>
            <w:tcW w:w="897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</w:pP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>Universitatea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>Politehnica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>din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 xml:space="preserve"> Bucuresti,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>Facultatea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 xml:space="preserve"> de Chimie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>Aplicata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 xml:space="preserve"> si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>Stiinta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>Materialelor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 xml:space="preserve">,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>Departament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 xml:space="preserve">  CHIMIE ANORGANICA, CHIMIE FIZICA SI ELECTROCHIMIE</w:t>
            </w:r>
          </w:p>
        </w:tc>
      </w:tr>
      <w:tr w:rsidR="007C2E8E" w:rsidRPr="00697B77" w:rsidTr="007C2E8E">
        <w:trPr>
          <w:trHeight w:val="247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458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  <w:lang w:val="fr-FR"/>
              </w:rPr>
            </w:pPr>
          </w:p>
        </w:tc>
      </w:tr>
      <w:tr w:rsidR="007C2E8E" w:rsidRPr="007C2E8E" w:rsidTr="007C2E8E">
        <w:trPr>
          <w:trHeight w:val="581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Nr.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Lucrari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FI 2018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Nr.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Autori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FIC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NP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NC</w:t>
            </w:r>
          </w:p>
        </w:tc>
      </w:tr>
      <w:tr w:rsidR="007C2E8E" w:rsidRPr="007C2E8E" w:rsidTr="007C2E8E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Articole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 ISI -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autor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 xml:space="preserve"> principal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</w:tr>
      <w:tr w:rsidR="007C2E8E" w:rsidRPr="007C2E8E" w:rsidTr="007C2E8E">
        <w:trPr>
          <w:trHeight w:val="1351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1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Ba14.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O.Vrublevschi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Tatiana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Vişan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P.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Sfia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Electrode processes in electrochemical oxidation of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monomethylglutaric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acid on platinum,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38 (1993), 483-493.532-538 (1983).WOS:A1983QV10800031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79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2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Ba19.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D.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Kraiţer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Electrode processes at the electrochemical oxidation of N-acetyl-ϵ-amino-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caproic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acid,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40 (1995), 119-125.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98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3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Ba21.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D.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Kraiţer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Study of electrochemical oxidation of N-acetyl-ε-amino-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caproic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acid by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chronoamperometry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41 (1996), 265-273.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75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4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Ba22.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D.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Kraiţer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Study of electrochemical oxidation of benzoic acid by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chronoamperometry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41 (1996), 381-390.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98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5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Ba23.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Vrublevschi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S.I.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Roşca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Electrode processes at the oxidation of benzoic acid on platinum,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41 (1996), 609-616.5885, 26, 637-638 (1987) WOS:A1987G347900042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74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6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  <w:lang w:val="fr-FR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  <w:lang w:val="fr-FR"/>
              </w:rPr>
              <w:t xml:space="preserve">Ba24. E.-M. Ungureanu, S.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  <w:lang w:val="fr-FR"/>
              </w:rPr>
              <w:t>Ursache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  <w:lang w:val="fr-FR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  <w:lang w:val="fr-FR"/>
              </w:rPr>
              <w:t>Obtinerea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  <w:lang w:val="fr-FR"/>
              </w:rPr>
              <w:t>dimetilsebacatului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  <w:lang w:val="fr-FR"/>
              </w:rPr>
              <w:t>printr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  <w:lang w:val="fr-FR"/>
              </w:rPr>
              <w:t xml:space="preserve">-un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  <w:lang w:val="fr-FR"/>
              </w:rPr>
              <w:t>procedeu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  <w:lang w:val="fr-FR"/>
              </w:rPr>
              <w:t>electrochimic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  <w:lang w:val="fr-FR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  <w:lang w:val="fr-FR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  <w:lang w:val="fr-FR"/>
              </w:rPr>
              <w:t xml:space="preserve"> de Chimie, vol. 47 (1996), 735-738.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74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7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Ba25.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Isopescu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Mathematical model for anodic oxidation processes,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41 (1996), 835-844.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98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8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Ba36.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Stanciu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M.-D. Pop, S.I.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Roşca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Intermediates formed by anodic oxidation of N-acetyl-ε-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aminocaproic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acid,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44 (1), ISSN: 0035-3930 (1999), 55-65,  WOS:000085391000009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265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9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Ba39.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Stanciu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S.I.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Rosca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Anodic oxidation of α-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aminoacids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(2000), 45 (9), 869-875, Ba39.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Stanciu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S.I.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Rosca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Anodic oxidation of α-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aminoacids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(2000), 45 (9), 869-875, ISSN: 0013-4686 </w:t>
            </w:r>
          </w:p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, WOS:000169862100007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003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10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Ba62. E.M.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Razus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Cretu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Enache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Electrochemical chlorination of azulene derivatives. Insight into mechanism of anodic oxidative chlorination,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Elchim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. Acta,52 (2006) 794-803, ISSN: 0013-4686 WOS:000242616100007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4.857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4.857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6</w:t>
            </w:r>
          </w:p>
        </w:tc>
      </w:tr>
      <w:tr w:rsidR="007C2E8E" w:rsidRPr="007C2E8E" w:rsidTr="007C2E8E">
        <w:trPr>
          <w:trHeight w:val="974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lastRenderedPageBreak/>
              <w:t>11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Ba66.E.-M.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Pilan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Meghea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F. Le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Floch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J.-P.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Simonato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Bidan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Preliminary tests for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n,n-diethylaniline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grafting on carbon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nanotubes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58 (9), 2007,</w:t>
            </w:r>
          </w:p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 866-870, ISSN: 0034-7752, WOS:000256072400009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</w:tr>
      <w:tr w:rsidR="007C2E8E" w:rsidRPr="007C2E8E" w:rsidTr="007C2E8E">
        <w:trPr>
          <w:trHeight w:val="98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12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Ba67.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Pilan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Meghea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F. Le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Floch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J.-P.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Simonato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Bidan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Preliminary tests for grafting p-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nitrophenyl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on carbon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nanotubes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59 (4), 2008, 400-404,   ISSN: 0034-7752 , WOS:000256072400009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6</w:t>
            </w:r>
          </w:p>
        </w:tc>
      </w:tr>
      <w:tr w:rsidR="007C2E8E" w:rsidRPr="007C2E8E" w:rsidTr="007C2E8E">
        <w:trPr>
          <w:trHeight w:val="98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13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Ba68.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Razus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M.-S.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Cretu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Electrochemical study of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azo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–azulene compounds,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Electrochimica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Acta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53 (2008) 7089-7099, ISSN: 0013-4686 WOS:000258977900009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4.857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4.857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12</w:t>
            </w:r>
          </w:p>
        </w:tc>
      </w:tr>
      <w:tr w:rsidR="007C2E8E" w:rsidRPr="007C2E8E" w:rsidTr="007C2E8E">
        <w:trPr>
          <w:trHeight w:val="1337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14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Ba76. 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I.Maior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D.I.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Vaireanu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Diacu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C. Bucher, E. Saint-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Electrochemical impedance characterization of poly (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pyrrole-edta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like) modified electrodes,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60 (11), 2009, 1205-1209, </w:t>
            </w:r>
          </w:p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ISSN: 0034-7752 WOS:000273802400019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15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Ba80. 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Buică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Bucher, J.-C.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Moutet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E. Saint-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Poly(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pyrrole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-EDTA like) modified electrodes for mercury ions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electroanalysis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JOAM, 11(8), 2009, p. 1152-1159, ISSN: 1454-4164 , WOS:000269724200018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0.380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0.380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16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Ba85.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Amarandei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D. 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Caval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 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Razus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Electrochemical Synthesis of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Azo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Azulene Films, Journal of Optoelectronics and Advanced Materials Vol. 12, No. 8, 2010, 1805 – 1810, ISSN: 1454-4164 WOS:000281695300030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0.380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0.380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</w:tr>
      <w:tr w:rsidR="007C2E8E" w:rsidRPr="007C2E8E" w:rsidTr="007C2E8E">
        <w:trPr>
          <w:trHeight w:val="1483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17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Ba86. E.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Diacu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Determination of Surface Active Substances from Waters by Electrochemical Methods, Proceedings of The Second International Conference of Modern Technologies and Biotechnologies for Environmental Protection, Sibiu, 2010, 46-54,  </w:t>
            </w:r>
          </w:p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ISSN: 2068-5610 , WOS:000392770200006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0.300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0.300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18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Ba87.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Răzu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ș,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M.-R.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Bujduveanu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Films of Poly(4-azulen-1-yl-2,6-bis(2-thienyl)pyridine) for Heavy Metals Ions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Complexation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Electrochimica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Acta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56 (2011) 5028-5036, ISSN: 0013-4686 WOS:000291907300016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4.857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4.857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8</w:t>
            </w:r>
          </w:p>
        </w:tc>
      </w:tr>
      <w:tr w:rsidR="007C2E8E" w:rsidRPr="007C2E8E" w:rsidTr="007C2E8E">
        <w:trPr>
          <w:trHeight w:val="127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19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Ba88.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Razus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E.D.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Giol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Study on 5-(azulen-1-ylmethylene)-2,2-dimethyl-1,3-dioxane-4,6-diones by electrochemical methods,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Monatsh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Chem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(2011) 142(3): 243–250, ISSN: 0034-7752 ,  WOS:000288511500005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1.188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1.188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20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Ba89. E.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Diacu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E-M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A.-A.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Ivanov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Voltammetric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Studies for Detection and Degradation Assessment of some Synthetic Food Dyestuffs 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Tartrazine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- E 102,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2011, vol. 62(11), 1085-1089, ISSN: 0034-7752 , WOS:000296672200009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5</w:t>
            </w:r>
          </w:p>
        </w:tc>
      </w:tr>
      <w:tr w:rsidR="007C2E8E" w:rsidRPr="007C2E8E" w:rsidTr="007C2E8E">
        <w:trPr>
          <w:trHeight w:val="127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21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Ba90.   M.-L.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Soare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M.-R.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Bujduveanu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r w:rsidRPr="007C2E8E">
              <w:rPr>
                <w:rFonts w:cstheme="minorHAnsi"/>
                <w:color w:val="000000"/>
                <w:sz w:val="18"/>
                <w:szCs w:val="20"/>
                <w:u w:val="single"/>
              </w:rPr>
              <w:t xml:space="preserve">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  <w:u w:val="single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Georgescu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Liviu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r w:rsidRPr="007C2E8E">
              <w:rPr>
                <w:rFonts w:cstheme="minorHAnsi"/>
                <w:i/>
                <w:iCs/>
                <w:color w:val="000000"/>
                <w:sz w:val="18"/>
                <w:szCs w:val="20"/>
              </w:rPr>
              <w:t xml:space="preserve">Comparative Electrochemical Studies on Substituted </w:t>
            </w:r>
            <w:proofErr w:type="spellStart"/>
            <w:r w:rsidRPr="007C2E8E">
              <w:rPr>
                <w:rFonts w:cstheme="minorHAnsi"/>
                <w:i/>
                <w:iCs/>
                <w:color w:val="000000"/>
                <w:sz w:val="18"/>
                <w:szCs w:val="20"/>
              </w:rPr>
              <w:t>Benzoyl</w:t>
            </w:r>
            <w:proofErr w:type="spellEnd"/>
            <w:r w:rsidRPr="007C2E8E">
              <w:rPr>
                <w:rFonts w:cstheme="minorHAnsi"/>
                <w:i/>
                <w:iCs/>
                <w:color w:val="000000"/>
                <w:sz w:val="18"/>
                <w:szCs w:val="20"/>
              </w:rPr>
              <w:t xml:space="preserve"> Indolizine-1-Carboxylates</w:t>
            </w: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Rev.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 2011, vol. 56 (10-11), 1011-1019, ISSN: 0035-3930 ,WOS:000304225200012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lastRenderedPageBreak/>
              <w:t>22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Ba91.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Razus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Weisz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M.-R.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Bujduveanu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Electrochemical studies on 4-(azulen-1-yl)-2,6-bis(2-furyl) and 4-(azulen-1-yl)-2,6-bis(2-thienyl)-pyridines,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63 (1), (2012), 27-33, ISSN: 0034-7752 , WOS:000300866700007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</w:tr>
      <w:tr w:rsidR="007C2E8E" w:rsidRPr="007C2E8E" w:rsidTr="007C2E8E">
        <w:trPr>
          <w:trHeight w:val="98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23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B92.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C.-A.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Amarandei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Weisz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Razus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Azulenyl-pyranilium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Salts for Anion Recognition,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63 (3), 2012, 259-264, ISSN: 0034-7752 WOS:000303091400004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</w:tr>
      <w:tr w:rsidR="007C2E8E" w:rsidRPr="007C2E8E" w:rsidTr="007C2E8E">
        <w:trPr>
          <w:trHeight w:val="1294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24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Ba96. M.-L.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Soare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Georgescu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Synthesis and Electrochemical Characterization of Substituted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Pyrrolo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[1,2-c]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pyrimidine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Carboxylates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2012, vol.63(11), 1089-1095, </w:t>
            </w:r>
          </w:p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ISSN: 1040-0397 ,  WOS:000321404100007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51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25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Ba97.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Bujduveanu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W. Yao,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LeGoff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K. Gorgy, D. Shan, G.-W.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Diao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S.   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Cosnier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Multiwalled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Carbon Nanotube-CaCO3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Nanoparticle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Composites for the Construction of a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Tyrosinase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-Based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Amperometric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Dopamine Biosensor,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Electroanalysis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25 (3), 2013, 613-619, </w:t>
            </w:r>
          </w:p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ISSN: 1040-0397 WOS:000316213900006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2.469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2.469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15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26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Ba98. M.-L.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Soare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Georgescu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Synthesis and electrochemical characterization of substituted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indolizine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carboxylates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Journal Of The Serbian Chemical Society. 78(6) (2013) 827–838, </w:t>
            </w:r>
          </w:p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ISSN: 0352-5139 , WOS:000321404100007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0.923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 0.923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</w:t>
            </w:r>
          </w:p>
        </w:tc>
      </w:tr>
      <w:tr w:rsidR="007C2E8E" w:rsidRPr="007C2E8E" w:rsidTr="007C2E8E">
        <w:trPr>
          <w:trHeight w:val="125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27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Ba99.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Razus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L.-R.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Mandoc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Voltammetric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sensing of lead and cadmium using poly(4-azulen-1-yl-2,6-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(2-thienyl)pyridine)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complexing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films, Journal of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Electroanalytical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Chemistry, 693, 2013, 67 – 72,  ISSN: 1572-6657 , WOS:000317445800011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2.948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2.948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16</w:t>
            </w:r>
          </w:p>
        </w:tc>
      </w:tr>
      <w:tr w:rsidR="007C2E8E" w:rsidRPr="007C2E8E" w:rsidTr="007C2E8E">
        <w:trPr>
          <w:trHeight w:val="1498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28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Ba102. L.-R.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Popescu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Mandoc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K. Gorgy,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Holzinger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and S.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Cosnier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Permeability improvements of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electropolymerized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polypyrrole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films using dissolvable nano-CaCO3 particle templates, Physical Chemist and Chemical Physics., 2014, 16, 5052-5055,,  ISSN: 1463-9076 , WOS:000332395700006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4.224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4.224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</w:tr>
      <w:tr w:rsidR="007C2E8E" w:rsidRPr="007C2E8E" w:rsidTr="007C2E8E">
        <w:trPr>
          <w:trHeight w:val="1265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29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Ba103. A.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Razus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Hanganu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Cristea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M.-L.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Soare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1-Phenylselanylazulenes: synthesis and selenium atom oxidation,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Monatshefte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Fur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Chemie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(2014) 145, 1999–2009,  ISSN: 0026-9247 , WOS:000345102300017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1.188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1.188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7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30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Ba104. C.-A.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Amarandei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Inel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Study of the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complexation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of 1,3-diethyl 2-(azulen-1-ylmethylene)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propanedioate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with lanthanide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cations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Acta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Slovenica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61 (2014) 894-899, ISSN: 1318-020,WOS:000347142600028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0.990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0.990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31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Ba105.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C.Tanase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Cioates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(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Negut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), D.I.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Udeanu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Hrubaru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C.V.A.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Munteanu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S.P.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Voicu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F.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Cocu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Ionita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New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oleamide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analogues with potential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foodintake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regulator effect,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65 (2014) 768-773,ISSN: 0034-7752 , WOS:000345545600006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5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lastRenderedPageBreak/>
              <w:t>32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Ba109.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Cioateş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(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Neguţ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), R.-I.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Ştefan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-van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Staden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Moldoveanu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Stanciu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-Gavan, New Stochastic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Microsensors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Based on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Oleamides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Electrochemistry Communications 51, 98–102, 2015, ISSN: 1388-2481 , WOS:000349729800023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4.534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4.534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</w:t>
            </w:r>
          </w:p>
        </w:tc>
      </w:tr>
      <w:tr w:rsidR="007C2E8E" w:rsidRPr="007C2E8E" w:rsidTr="007C2E8E">
        <w:trPr>
          <w:trHeight w:val="1978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33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Ba112. K.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Elouarzaki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Mandoc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(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Popescu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), K. Gorgy,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Holzinger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C.-A.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Amarandei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Cosnier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Synthesis and electrochemical characterization of original “TEMPO” functionalized multiwall carbon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nanotube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materials: Application to iron(II) detection, Electrochemistry Communications, Vol. 60, 131–134, online 4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Septembrie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2015, IF: 4,847 (2014), SRI: 2, 15425. ISSN: 1388-2481,  ISSN: 1388-2481 ,WOS:000364797700031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4.534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4.534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34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Ba114. E.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Diacu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Ivanov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Jurcovan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Voltammetric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Techniques for Determination of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Allura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Red AC Synthetic Pigment in Beverages,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Volumul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66, Nr. 6, 2015, 769 – 773,  ISSN: 0034-7752 , WOS:000357403600003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73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35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Ba115. 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Iordache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Mandoc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(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Popescu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), L.F.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Pascu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Lehr,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Iordache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Evaluation of the Quality of Environmental Factors, Soil and Water in the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Parang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Mountains, Romania,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Volumul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66, Nr. 7, 2015, 1009–1014, 2015, http://www.revistadechimie.ro/, IF: 0,81 (2014), SRI: 0,048. ISSN: 0034-7752, ISSN: 0034-7752 ,WOS:000359179900018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36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Ba116. L.R.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Popescu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Iordache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F.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Pascu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Lehr, Evolution of groundwater quality in the area of chemical platforms,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66(12), 2060-2064, 2015,ISSN: 0034-7752 , WOS:000368437100031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5</w:t>
            </w:r>
          </w:p>
        </w:tc>
      </w:tr>
      <w:tr w:rsidR="007C2E8E" w:rsidRPr="007C2E8E" w:rsidTr="007C2E8E">
        <w:trPr>
          <w:trHeight w:val="103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37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Ba117. G.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Inel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T.S.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Varley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Hirani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K. B. Holt, Solvent–surface interactions between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nanodiamond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and ethanol studied with in situ infrared spectroscopy, Diamond &amp; Related Materials 61 (2016) 7–13.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2.125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2.125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1294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38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Ba118.   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Tanase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Negut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D.I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Udeanu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</w:t>
            </w:r>
            <w:r w:rsidRPr="007C2E8E">
              <w:rPr>
                <w:rFonts w:cstheme="minorHAnsi"/>
                <w:color w:val="000000"/>
                <w:sz w:val="18"/>
                <w:szCs w:val="20"/>
                <w:u w:val="single"/>
              </w:rPr>
              <w:t xml:space="preserve">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  <w:u w:val="single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  <w:u w:val="single"/>
              </w:rPr>
              <w:t>,</w:t>
            </w: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Hrubaru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C.V.A.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Munteanu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F.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Cocu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R.-I. Stefan van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Staden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</w:t>
            </w:r>
            <w:r w:rsidRPr="007C2E8E">
              <w:rPr>
                <w:rFonts w:cstheme="minorHAnsi"/>
                <w:i/>
                <w:iCs/>
                <w:color w:val="000000"/>
                <w:sz w:val="18"/>
                <w:szCs w:val="20"/>
              </w:rPr>
              <w:t xml:space="preserve"> New </w:t>
            </w:r>
            <w:proofErr w:type="spellStart"/>
            <w:r w:rsidRPr="007C2E8E">
              <w:rPr>
                <w:rFonts w:cstheme="minorHAnsi"/>
                <w:i/>
                <w:iCs/>
                <w:color w:val="000000"/>
                <w:sz w:val="18"/>
                <w:szCs w:val="20"/>
              </w:rPr>
              <w:t>Oleamide</w:t>
            </w:r>
            <w:proofErr w:type="spellEnd"/>
            <w:r w:rsidRPr="007C2E8E">
              <w:rPr>
                <w:rFonts w:cstheme="minorHAnsi"/>
                <w:i/>
                <w:iCs/>
                <w:color w:val="000000"/>
                <w:sz w:val="18"/>
                <w:szCs w:val="20"/>
              </w:rPr>
              <w:t xml:space="preserve"> Analogues with Potential Food-intake Regulator Effect. II</w:t>
            </w: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67 (2) 2016, 282-288, </w:t>
            </w:r>
          </w:p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ISSN: 0034-7752  WOS:000372170700017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</w:tr>
      <w:tr w:rsidR="007C2E8E" w:rsidRPr="007C2E8E" w:rsidTr="007C2E8E">
        <w:trPr>
          <w:trHeight w:val="1294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39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Ba119.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Florian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Harja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R.-I. Stefan–van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Staden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I. 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Comnea-Stancu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Cioates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Negut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Stochastic Sensors for the Assay of Biogenic Amines in Wines, Journal of The Electrochemical Society, 163 (6), B252-B255 (2016), ISSN: 0013-4651 , WOS:000373985300037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3.520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3.520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40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Ba121.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Cristea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Draghici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V.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Tecuceanu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Manganu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Hanganu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G.-L. Arnold,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Razus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1-Vinylazulenes - potential host molecules in ligands for metal ions detectors, Tetrahedron, 72, 2316-2326, 2016,  ISSN: 0040-4020 , WOS:000374610900012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2.255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2.255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41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Ba122.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Cristea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Draghici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V.Tecuceanu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Maganu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Hanganu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Razus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Ungureanu,Vinylazulenes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chromophores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- synthesis and characterization, Dyes and pigments,131, 246-255, 2016, ISSN: 0143-7208 WOS:000377823700027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3.572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3.572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</w:t>
            </w:r>
          </w:p>
        </w:tc>
      </w:tr>
      <w:tr w:rsidR="007C2E8E" w:rsidRPr="007C2E8E" w:rsidTr="007C2E8E">
        <w:trPr>
          <w:trHeight w:val="103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lastRenderedPageBreak/>
              <w:t>42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Ba124. G.-L. Arnold, R.-I. Stefan-van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Staden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Moldoveanu-Ionita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L.-R.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Popescu-Mandoc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Azulene Based Stochastic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Microsensor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Journal of The Electrochemical Society, 163 (10) B563-B566 (2016), ISSN: 0013-4651 , WOS:000389150900057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 3, 52 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 3, 52 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018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43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Ba125. L.R.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Mandoc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(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Popescu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), G.L. Arnold, E.M.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Iordache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F.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Pascu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C. B. Lehr, Electrochemical Studies for New Azulene Compounds, REV.CHIM.(Bucharest) 67, No. 8, 2016,ISSN: 0034-7752 ,  WOS:000384514200008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</w:tr>
      <w:tr w:rsidR="007C2E8E" w:rsidRPr="007C2E8E" w:rsidTr="007C2E8E">
        <w:trPr>
          <w:trHeight w:val="152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44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Ba126.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Cioateş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(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Neguţ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), R.-I.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Ştefan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-van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Staden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D.I.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Udeanu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Stochastic Sensors Designed for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Assesessment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of Biomarkers Specific to Obesity, J. of Pharmaceutical and Biomedical Analysis, 128, 280-285, 2016, </w:t>
            </w:r>
          </w:p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ISSN: 0731-7085  ,  WOS:000381591900034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2.831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2.831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</w:t>
            </w:r>
          </w:p>
        </w:tc>
      </w:tr>
      <w:tr w:rsidR="007C2E8E" w:rsidRPr="007C2E8E" w:rsidTr="007C2E8E">
        <w:trPr>
          <w:trHeight w:val="104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45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Ba127. E.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Diacu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Chilibon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G.-L. Arnold,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Chemically modified electrodes based on 5-(azulen-1-yl)methylene)-2-thioxothiazolidin-4-one, Journal of Solution Chemistry 45, (11), 588-1597, 2016,  ISSN: 0095-9782 , WOS:000387360400007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1.401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1.401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454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46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Ba129. G-O.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M.-L.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Soare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Inel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Razus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Oprisanu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, On the electrochemical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behavior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of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selanyl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azulenes, Journal of Solid State Electrochemistry-, (doi:10.1007/s10008-016-3371-8),vol. 20, nr.11, 3151-3164, 2016,  ISSN: 1454-2331 WOS:000417053200001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2.509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2.509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483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47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Ba130.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L.-R.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Popescu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(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Mandoc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), A.A.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Ivanov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Thermodynamics of interactions between lead(II) and cadmium(II) ions and azulene-based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complexing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polymer films, J Solid State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Electrochem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20 (2), 401–411, 2016), </w:t>
            </w:r>
          </w:p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ISSN: 1432-8488 , WOS:000374710100011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2.509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2.509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46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48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Ba131. L.R.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Popescu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Iordache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F.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Pascu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Applications of the mathematical model ANOVA in the area of an industrial </w:t>
            </w:r>
            <w:proofErr w:type="gramStart"/>
            <w:r w:rsidRPr="007C2E8E">
              <w:rPr>
                <w:rFonts w:cstheme="minorHAnsi"/>
                <w:color w:val="000000"/>
                <w:sz w:val="18"/>
                <w:szCs w:val="20"/>
              </w:rPr>
              <w:t>platform  for</w:t>
            </w:r>
            <w:proofErr w:type="gram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assessment of ground water quality, Journal of Environmental Protection and Ecology, , vol.  17 (1), pp. 18-30, 2016,  ISSN: 1311-5065 , WOS:000375503300003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0.679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0.679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</w:t>
            </w:r>
          </w:p>
        </w:tc>
      </w:tr>
      <w:tr w:rsidR="007C2E8E" w:rsidRPr="007C2E8E" w:rsidTr="007C2E8E">
        <w:trPr>
          <w:trHeight w:val="1483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49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Ba133.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I.-G. Lazar, E. Saint-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V.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Tecuceanu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Dumitriu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Ivanov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B.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Stoian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Ultrasensitive modified electrode based on poly(1 H –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pyrrole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-  1 -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hexanoic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acid) for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Pb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(II) detection, Sensors and Actuators B: Chemical, B 246, (2017), 434-443, ISSN: 0925-4005 WOS:000400803700056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5.667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5.667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5</w:t>
            </w:r>
          </w:p>
        </w:tc>
      </w:tr>
      <w:tr w:rsidR="007C2E8E" w:rsidRPr="007C2E8E" w:rsidTr="007C2E8E">
        <w:trPr>
          <w:trHeight w:val="1483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50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Ba134.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V.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Tecuceanu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C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Razus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G.-L. Arnold,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 Modified Electrodes Based on Poly[(2E)-2-(Azulen-1-y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methylidene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)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hydrazinecarbothioamide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] for Heavy Metal Ions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Complexation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Electroanalysis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2017, 29, 93 – 102, </w:t>
            </w:r>
          </w:p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ISSN: 1454-2331 ,WOS:000416417800003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2.851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2.851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51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Ba135. G.-L. Arnold, I.G. Lazar,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New Azulene Modified Electrodes For Heavy Metal Ions Recognition , Bulgarian Chemical Communications, 2017, Volume 49, Special Issue C, 205 – 210, ISSN: 0324-1130 , WOS:000418299200024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0.242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0.242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483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lastRenderedPageBreak/>
              <w:t>52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Ba136. L.-R.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Popescu-Mandoc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Moldoveanu-Ionita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R.-I. Stefan-van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Staden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Patern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Recognition of </w:t>
            </w:r>
            <w:proofErr w:type="gramStart"/>
            <w:r w:rsidRPr="007C2E8E">
              <w:rPr>
                <w:rFonts w:cstheme="minorHAnsi"/>
                <w:color w:val="000000"/>
                <w:sz w:val="18"/>
                <w:szCs w:val="20"/>
              </w:rPr>
              <w:t>Cu(</w:t>
            </w:r>
            <w:proofErr w:type="gram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II),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Pb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(II), Hg(II) and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Cd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(II) in waste waters,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Microsystem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Technologies, 2017, 23, 1141–1145. DOI: 10.1007/s00542-016-3039-4 1-5 (2016), ISSN: 0946-7076 , WOS:000400083300003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1.581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1.581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53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Ba137. I.G. Lazar, E.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Diacu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G.-L. Arnold,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Synthesis and characterization of poly(azulene-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thiophene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vinyl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pyrylium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) salt, Bulgarian Chemical Communications, 2017, Volume 49, Special Issue C, 227 – 232, ISSN: 0324-1130 , WOS:000418299200027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0.242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0.242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25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54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Ba144. M.-L.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Tatu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Georgescu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Boscornea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Popa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Synthesis and fluorescence of new 3-biphenylpyrrolo[1,2-c]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pyrimidines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Ms. Ref. No.: ARABJC-D-16-01490R1, Arabian Journal of Chemistry (2017) 10, 643–652, ISSN: 1878-5352 , WOS:000403777700007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2.969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2.969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483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55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Ba145.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Cristea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Draghici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V.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Tecuceanu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Hanganu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Razus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4-(Azulen-1-yl) six-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membered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heteroaromatics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substituted in 2- and 6- positions with 2-(2-furyl)vinyl, 2-(2-thienyl)vinyl or 2-(3-thienyl)vinyl moieties, Tetrahedron 73 (2017), 2488-2500,  </w:t>
            </w:r>
          </w:p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ISSN: 0040-4020 WOS:000399516100018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2.377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2.377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</w:t>
            </w:r>
          </w:p>
        </w:tc>
      </w:tr>
      <w:tr w:rsidR="007C2E8E" w:rsidRPr="007C2E8E" w:rsidTr="007C2E8E">
        <w:trPr>
          <w:trHeight w:val="1483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56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Ba147. R.-I. Stefan-van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Staden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L.-R.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Balahura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Oprisanu-Vulpe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Gugoasa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J. F. van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Staden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Socaci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A.-S.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Porav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Nanostructured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Materials Detect Dopamine in Biological Fluids, Journal of The Electrochemical Society, 164 (12) B561-B566 (2017) , ISSN: 0013-4651 WOS:000415283600089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3.662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3.662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584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57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Ba148. I.-G. Lazar, E.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Diacu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G.-L. Arnold,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Heavy Metals Sensing Based on 2,6-Bis(-2-(Thiophen-3-Yl)Vinyl)-4-(4,6,8-Trimethylazulen-1-Yl)Pyrylium Modified Electrodes,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68, No. 11, 2509-2513, 2017 ,  ISSN: 0034-7752 WOS:000416751800008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52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58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Ba149. M. D. Pop, 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Brincoveanu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Cristea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Enachescu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AFM and SEM Results On Chemically Modified Electrodes Based On 5-[(Azulen-1-Yl) Methylene]-2-Thioxothiazolidin-4-One,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68, No. 12, 2799-2803, 2017 ,  </w:t>
            </w:r>
          </w:p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ISSN: 0034-7752 , WOS:000423261900014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59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Ba150.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Oprisanu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I. G.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Lazăr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D. Pop,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Isopescu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Polyazulene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Based Materials For Heavy Metal Ions Detection,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68, No. 10, 2215-2218, 2017, ISSN: 1757-8981,                     WOS:000418547200050</w:t>
            </w:r>
          </w:p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</w:p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60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Ba151. D. Pop, V.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Anastasoaie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Apostoiu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Popescu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Oprisanu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gramStart"/>
            <w:r w:rsidRPr="007C2E8E">
              <w:rPr>
                <w:rFonts w:cstheme="minorHAnsi"/>
                <w:color w:val="000000"/>
                <w:sz w:val="18"/>
                <w:szCs w:val="20"/>
              </w:rPr>
              <w:t>E</w:t>
            </w:r>
            <w:proofErr w:type="gram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Cristea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r w:rsidRPr="007C2E8E">
              <w:rPr>
                <w:rFonts w:cstheme="minorHAnsi"/>
                <w:i/>
                <w:iCs/>
                <w:color w:val="000000"/>
                <w:sz w:val="18"/>
                <w:szCs w:val="20"/>
              </w:rPr>
              <w:t>New Azulene Modified Electrodes for Heavy Metals Sensing</w:t>
            </w: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68, No. 9, 2172-2175, 2017, ISSN: 0034-7752, WOS:000416748800051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32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lastRenderedPageBreak/>
              <w:t>61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Ba152. G.-G.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Vasile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G.-L. Arnold,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Divacu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Dinu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Stripping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Voltammetry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on a new Modified Glassy Carbon Electrode for Lead Content Determination in Soft Water,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vol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69, nr. 1, 2018,  ISSN: 0034-7752 ,  WOS:000425369600005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51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62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Ba153. G.-O. </w:t>
            </w:r>
            <w:proofErr w:type="spellStart"/>
            <w:proofErr w:type="gram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,</w:t>
            </w:r>
            <w:proofErr w:type="gram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I.-G. Lazar,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Lete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Prodana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Enachescu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V.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Tecuceanu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B.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Stoian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Azulene-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ethylenediaminetetraacetic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acid: A versatile molecule for colorimetric and electrochemical sensors for metal ions,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Electrochimica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Acta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263, 382-390 (2018),  ISSN: 0013-4686 , WOS:000424643900045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5.116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5.116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63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Ba154. M.-L.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Tatu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F.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Harja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Georgescu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Popa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Electrochemical Characterization of Some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Pyrrolo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[1,2-c]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Pyrimidine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Derivatives, REVISTA DE CHIMIE, 69, No. 2, 498-506, 2018,  ISSN: 0034-7752 , WOS:000427327700044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64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Ba155.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Dinu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 G.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Vasile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Kim, 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Ionescu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Simion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Soil and Vegetation Pollution from an Abandoned Mining Area Situated in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Hunedoara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County, Romania, REV.CHIM.(Bucharest)</w:t>
            </w:r>
            <w:r w:rsidRPr="007C2E8E">
              <w:rPr>
                <w:rFonts w:ascii="Times New Roman" w:hAnsi="Times New Roman" w:cstheme="minorHAnsi"/>
                <w:color w:val="000000"/>
                <w:sz w:val="18"/>
                <w:szCs w:val="20"/>
              </w:rPr>
              <w:t>♦</w:t>
            </w:r>
            <w:r w:rsidRPr="007C2E8E">
              <w:rPr>
                <w:rFonts w:cstheme="minorHAnsi"/>
                <w:color w:val="000000"/>
                <w:sz w:val="18"/>
                <w:szCs w:val="20"/>
              </w:rPr>
              <w:t>69</w:t>
            </w:r>
            <w:r w:rsidRPr="007C2E8E">
              <w:rPr>
                <w:rFonts w:ascii="Times New Roman" w:hAnsi="Times New Roman" w:cstheme="minorHAnsi"/>
                <w:color w:val="000000"/>
                <w:sz w:val="18"/>
                <w:szCs w:val="20"/>
              </w:rPr>
              <w:t>♦</w:t>
            </w: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No. 1 </w:t>
            </w:r>
            <w:r w:rsidRPr="007C2E8E">
              <w:rPr>
                <w:rFonts w:ascii="Times New Roman" w:hAnsi="Times New Roman" w:cstheme="minorHAnsi"/>
                <w:color w:val="000000"/>
                <w:sz w:val="18"/>
                <w:szCs w:val="20"/>
              </w:rPr>
              <w:t>♦</w:t>
            </w:r>
            <w:r w:rsidRPr="007C2E8E">
              <w:rPr>
                <w:rFonts w:cstheme="minorHAnsi"/>
                <w:color w:val="000000"/>
                <w:sz w:val="18"/>
                <w:szCs w:val="20"/>
              </w:rPr>
              <w:t>2018, ISSN: 0034-7752, WOS:000425369600004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65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Ba157. M.-L.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Tatu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F.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Harja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Georgescu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Popa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Electrochemicall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studies of two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pyrrolo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[1,2-c]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pyrimidines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Bulgarian Chemical Communications,  Volume 50 Special Issue A (pp. 27-36) 2018,  ISSN: 0324-1130 , WOS:000418299200024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0.242 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0.242 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697B77" w:rsidTr="007C2E8E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</w:pP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>Articole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 xml:space="preserve"> ISI  la care nu este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>autor</w:t>
            </w:r>
            <w:proofErr w:type="spellEnd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 xml:space="preserve"> </w:t>
            </w:r>
            <w:proofErr w:type="spellStart"/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lang w:val="fr-FR"/>
              </w:rPr>
              <w:t>princ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  <w:lang w:val="fr-FR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  <w:lang w:val="fr-FR"/>
              </w:rPr>
            </w:pPr>
          </w:p>
        </w:tc>
      </w:tr>
      <w:tr w:rsidR="007C2E8E" w:rsidRPr="007C2E8E" w:rsidTr="007C2E8E">
        <w:trPr>
          <w:trHeight w:val="98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66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Ba2. S. Sternberg,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V.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Brânzoi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Apãteanu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Polarisation behaviour of the n-type and p-type silicon in sulphuric acid- hydroquinone solutions,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30 (1985), 105-110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0.102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98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67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Ba3. S. Sternberg,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Lingvay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Study of polarisation of the semiconductor electrodes in ammonium fluoride solutions,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31 (1986), 3-8.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0.136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74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68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Ba5. S. Sternberg,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Heterogeneous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electrocatalysis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for nitrobenzene and phenol reduction,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32 (1987), 1123-1128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0.204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98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69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Ba6. S. Sternberg, V.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Brânzoi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Apãteanu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Polarisation behaviour of the n-type and p-type silicon in sulphuric acid solutions,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vol. 33 (1988), 775-780.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0.102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98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70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Ba7. S. Sternberg,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S.I.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Rosca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Electrode processes in the electrochemical oxidation of 3-phenylpropionic acid,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34 (1989), 337-349.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0.136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71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Ba8. S. Sternberg,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S.I.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Roşca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D.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Kraiţer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Electrochemical oxidation of carboxylic acids. III. Electrode processes in the electrochemical oxidation of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natrium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monomethyl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adipate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on graphite,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35 (1990), 941-950.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0.102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lastRenderedPageBreak/>
              <w:t>72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Ba9. S. Sternberg,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S.I.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Roşca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Electrochemical oxidation of carboxylic acids. II. Electrode processes in the electrochemical oxidation of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natrium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monomethyl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adipate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on platinum,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vol. 36 (1991), 25-37.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0.136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98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73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Ba13. S. Sternberg,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Calculation of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-E curves for anodic oxidation processes controlled by adsorption and charge transfer in steady-state conditions,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38 (1993), 17-26.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0.204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74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74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Ba18.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Gheorghişor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Oxidarea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electrochimica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monooctiladipatului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46 (1995), 893-897.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0.705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74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75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Ba20. S.I.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Roşca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R. Stan, Anodic oxidation of 3-phenylpropionic acid,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41 (1996), 91-101.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0.136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76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Ba26. J.-C.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Moutet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E. Saint-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T.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Vişan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Electropolymerization of ferrocene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-amide derivatives: a possible route to an electrochemical sensory device, Journal of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Electroanalytical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Chemistry, vol. 410 (1996), 79-85.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2.729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0.682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77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Ba28. E. Saint-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T.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Vişan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J.-C.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Moutet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Investigation of electrochemical reversibility and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redox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-active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polypyrrole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film formation of amide ferrocene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pyrrole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derivatives,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Electrochimica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Acta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vol. 42, (1997), 1829-1837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4.504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1.126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78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Ba29. A.-C. Ion, I. Ion,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Popescu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J.-C.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Moutet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E. Saint-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 ferrocene crown ether-functionalized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polypyrrole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film electrode for the Electrochemical recognition of barium and calcium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cations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Advanced Materials, vol. 9 (1997), 711-713.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17.493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2.916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173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79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Ba32. A.-C. Ion, J.-C.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Moutet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Pailleret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Popescu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E. Saint-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 Siebert,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Electrochemical recognition of metal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cations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by poly(crown ether ferrocene) films investigated by cyclic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voltammetry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and electrochemical impedance spectroscopy, Journal of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Electroanalytical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Chemistry, vol. 464 (1999), 24-30, ISSN: 00220728,  DOI: 10.1016/S0022-0728(98)00461-6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2.729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0.390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43</w:t>
            </w:r>
          </w:p>
        </w:tc>
      </w:tr>
      <w:tr w:rsidR="007C2E8E" w:rsidRPr="007C2E8E" w:rsidTr="007C2E8E">
        <w:trPr>
          <w:trHeight w:val="173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80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Ba33. A.-C. Ion, J.-C.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Moutet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Pailleret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Popescu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E. Saint-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 Siebert, R.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Ziessel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Electrochemical Recognition of metal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cations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by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redox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-active receptors in homogeneous solutions and in polymer films: some relevant examples, Sensors &amp; Actuators B 59(1999), 118-122, ISSN: 09254005,  DOI: 10.1016/S0925-4005(99)00207-5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4.097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0.512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21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81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Ba39. S.I.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Roşca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Stanciu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Mechanistic aspects concerning anodic oxidation of carboxylic acids', in 'New Directions in Organic Electrochemistry', A. J. Fry, editor, The Electrochemical Society, Pennington, New Jersey, U.S.A., 2000, 29-32.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3.266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1.089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82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Ba45. J.-C.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Moutet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E. Saint-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N.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Gerbeleu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Revenco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Heterodinucleating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macrocyclic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compounds designed for the electrochemical recognition,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Electrochimica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Acta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2001, vol. 46 (17), 2733 - 2740,ISSN: 00134686,  DOI: 10.1016/S0013-4686(01)00482-0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4.504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0.901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7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lastRenderedPageBreak/>
              <w:t>83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Ba46. N.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Totir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Lupu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Giubelan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Stefanescu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Electrochemical behaviour of ascorbic acid on Prussian Blue modified electrode,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(2001), 46 (10) 1091-1096,ISSN: 0035-3930 , WOS:000178068400002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0.081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8</w:t>
            </w:r>
          </w:p>
        </w:tc>
      </w:tr>
      <w:tr w:rsidR="007C2E8E" w:rsidRPr="007C2E8E" w:rsidTr="007C2E8E">
        <w:trPr>
          <w:trHeight w:val="98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84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Ba52. N.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Totir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Lupu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Lete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Electrochemical behaviour of Prussian Blue adsorbed on platinum electrodes,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(2002), 47 (1-2), 105-109, ISSN: 0035-3930 , WOS:000180104300015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0.102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85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Ba53. C. Bucher, J.-C.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Moutet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J.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Pécaut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G. Royal, E. Saint-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F. Thomas, S.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Torelli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Thermically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and Electrochemically Induced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Isomerization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of a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(Ferrocene)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Cyclam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Copper(II) Complex, Inorganic Chemistry, vol. 42 (2003), 2242 - 2252.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4.762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0.595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1483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86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Ba61. 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Reynes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C.Bucher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J.-C.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Moutet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G. Royal, E. Saint-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Electrochemical sensing of anions by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redox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-active receptors built on the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ferrocenyl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cyclam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framework, Journal of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Electroanalytical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Chemistry, 580, (2005), 291-299, ISSN: 0022-0728,  WOS:000229990900013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2.729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0.455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16</w:t>
            </w:r>
          </w:p>
        </w:tc>
      </w:tr>
      <w:tr w:rsidR="007C2E8E" w:rsidRPr="007C2E8E" w:rsidTr="007C2E8E">
        <w:trPr>
          <w:trHeight w:val="98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87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Ba63. S.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Roşca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G.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Stanciu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R. Stan,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S.I.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Roşca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S.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Mataka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The rearrangement of electrochemically generated 2-phenylethyl free radical,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57 (3), 2006, pp. 276-280.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0.235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-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88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Ba73.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 Bucher, J.-C.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Moutet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G. Royal, E. Saint-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Voltammetric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Sensing of Mercury and Copper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Cations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at Poly(EDTA-like) Film Modified Electrode,  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Electroanalysis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2009,  21(1) 77-86, ISSN: 1040-0397 WOS:000262562800010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2.138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0.356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38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89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Ba75. G.-O.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Buica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I.Maior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D.I.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Vaireanu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Diacu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C. Bucher, E. Saint-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Aman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Electrochemical impedance characterization of poly (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pyrrole-edta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like) modified electrodes,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60 (11), 2009, 1205-1209, ISSN: 1224-7154 WOS:000283101700009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0.201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2</w:t>
            </w:r>
          </w:p>
        </w:tc>
      </w:tr>
      <w:tr w:rsidR="007C2E8E" w:rsidRPr="007C2E8E" w:rsidTr="007C2E8E">
        <w:trPr>
          <w:trHeight w:val="123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90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Ba77. A.C.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Razus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Cristea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D.I.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Caval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Electrochemical behaviour  of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diazenyls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containing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azulenyl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moieties, Revue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Roumaine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2009, 54(11-12), 913-922, ISSN: 0035-3930 , WOS:000276497500007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0.407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0.081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</w:t>
            </w:r>
          </w:p>
        </w:tc>
      </w:tr>
      <w:tr w:rsidR="007C2E8E" w:rsidRPr="007C2E8E" w:rsidTr="007C2E8E">
        <w:trPr>
          <w:trHeight w:val="1483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91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82. A. C.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Razus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L.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Birzan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Cristea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E.-M.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M.-S.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Crețu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Investigation on the correlation between the structure of azulen-1-ylbenzothiazol- 2-yl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diazenes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and their properties. Acidity and electrochemical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redox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potentials, Dyes and Pigments 2010, 86,1-5, ISSN: 0143-7208 , WOS:000274988500001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3.966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0.793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13</w:t>
            </w:r>
          </w:p>
        </w:tc>
      </w:tr>
      <w:tr w:rsidR="007C2E8E" w:rsidRPr="007C2E8E" w:rsidTr="007C2E8E">
        <w:trPr>
          <w:trHeight w:val="1337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92</w:t>
            </w: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Ba95. E.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Diacu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, E-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M.Ungureanu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M.M.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Jurcovan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C.P.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Ene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A.-A.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Ivanov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Voltammetric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Studies for Detection and Degradation Assessment of Some Synthetic Food Dyestuffs. II. Sunset Yellow,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Chimie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2012, vol.63(6), 580-583, ISSN: 0034-7752 WOS:000305657300007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1.410</w:t>
            </w: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0.282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</w:rPr>
              <w:t>3</w:t>
            </w:r>
          </w:p>
        </w:tc>
      </w:tr>
      <w:tr w:rsidR="007C2E8E" w:rsidRPr="007C2E8E" w:rsidTr="007C2E8E">
        <w:trPr>
          <w:trHeight w:val="305"/>
        </w:trPr>
        <w:tc>
          <w:tcPr>
            <w:tcW w:w="552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458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TOTAL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2" w:space="0" w:color="000000"/>
              <w:right w:val="nil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single" w:sz="2" w:space="0" w:color="000000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126.996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63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color w:val="000000"/>
                <w:sz w:val="18"/>
                <w:szCs w:val="20"/>
              </w:rPr>
              <w:t>282</w:t>
            </w:r>
          </w:p>
        </w:tc>
      </w:tr>
      <w:tr w:rsidR="007C2E8E" w:rsidRPr="007C2E8E" w:rsidTr="007C2E8E">
        <w:trPr>
          <w:trHeight w:val="305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458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</w:tr>
      <w:tr w:rsidR="007C2E8E" w:rsidRPr="007C2E8E" w:rsidTr="007C2E8E">
        <w:trPr>
          <w:trHeight w:val="305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458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</w:tr>
      <w:tr w:rsidR="007C2E8E" w:rsidRPr="007C2E8E" w:rsidTr="007C2E8E">
        <w:trPr>
          <w:trHeight w:val="305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458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</w:tr>
      <w:tr w:rsidR="007C2E8E" w:rsidRPr="007C2E8E" w:rsidTr="007C2E8E">
        <w:trPr>
          <w:trHeight w:val="305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FIC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NP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</w:rPr>
              <w:t>NC</w:t>
            </w:r>
          </w:p>
        </w:tc>
      </w:tr>
      <w:tr w:rsidR="007C2E8E" w:rsidRPr="007C2E8E" w:rsidTr="007C2E8E">
        <w:trPr>
          <w:trHeight w:val="434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  <w:highlight w:val="yellow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highlight w:val="yellow"/>
              </w:rPr>
              <w:t>92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  <w:highlight w:val="yellow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highlight w:val="yellow"/>
              </w:rPr>
              <w:t>126.996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color w:val="000000"/>
                <w:sz w:val="18"/>
                <w:szCs w:val="20"/>
                <w:highlight w:val="yellow"/>
              </w:rPr>
            </w:pPr>
            <w:r w:rsidRPr="007C2E8E">
              <w:rPr>
                <w:rFonts w:cstheme="minorHAnsi"/>
                <w:b/>
                <w:bCs/>
                <w:color w:val="000000"/>
                <w:sz w:val="18"/>
                <w:szCs w:val="20"/>
                <w:highlight w:val="yellow"/>
              </w:rPr>
              <w:t>63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  <w:highlight w:val="yellow"/>
              </w:rPr>
            </w:pPr>
            <w:r w:rsidRPr="007C2E8E">
              <w:rPr>
                <w:rFonts w:cstheme="minorHAnsi"/>
                <w:color w:val="000000"/>
                <w:sz w:val="18"/>
                <w:szCs w:val="20"/>
                <w:highlight w:val="yellow"/>
              </w:rPr>
              <w:t>282</w:t>
            </w:r>
          </w:p>
        </w:tc>
      </w:tr>
      <w:tr w:rsidR="007C2E8E" w:rsidRPr="007C2E8E" w:rsidTr="007C2E8E">
        <w:trPr>
          <w:trHeight w:val="406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sz w:val="18"/>
                <w:szCs w:val="20"/>
                <w:highlight w:val="yellow"/>
              </w:rPr>
            </w:pPr>
            <w:proofErr w:type="spellStart"/>
            <w:r w:rsidRPr="007C2E8E">
              <w:rPr>
                <w:rFonts w:cstheme="minorHAnsi"/>
                <w:b/>
                <w:bCs/>
                <w:sz w:val="18"/>
                <w:szCs w:val="20"/>
                <w:highlight w:val="yellow"/>
              </w:rPr>
              <w:t>Criterii</w:t>
            </w:r>
            <w:proofErr w:type="spellEnd"/>
            <w:r w:rsidRPr="007C2E8E">
              <w:rPr>
                <w:rFonts w:cstheme="minorHAnsi"/>
                <w:b/>
                <w:bCs/>
                <w:sz w:val="18"/>
                <w:szCs w:val="20"/>
                <w:highlight w:val="yellow"/>
              </w:rPr>
              <w:t xml:space="preserve"> CNATDCU - </w:t>
            </w:r>
            <w:proofErr w:type="spellStart"/>
            <w:r w:rsidRPr="007C2E8E">
              <w:rPr>
                <w:rFonts w:cstheme="minorHAnsi"/>
                <w:b/>
                <w:bCs/>
                <w:sz w:val="18"/>
                <w:szCs w:val="20"/>
                <w:highlight w:val="yellow"/>
              </w:rPr>
              <w:t>Profesor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20"/>
                <w:highlight w:val="yellow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20"/>
                <w:highlight w:val="yellow"/>
              </w:rPr>
            </w:pPr>
            <w:r w:rsidRPr="007C2E8E">
              <w:rPr>
                <w:rFonts w:cstheme="minorHAnsi"/>
                <w:b/>
                <w:bCs/>
                <w:i/>
                <w:iCs/>
                <w:sz w:val="18"/>
                <w:szCs w:val="20"/>
                <w:highlight w:val="yellow"/>
              </w:rPr>
              <w:t>≥30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20"/>
                <w:highlight w:val="yellow"/>
              </w:rPr>
            </w:pPr>
            <w:r w:rsidRPr="007C2E8E">
              <w:rPr>
                <w:rFonts w:cstheme="minorHAnsi"/>
                <w:b/>
                <w:bCs/>
                <w:i/>
                <w:iCs/>
                <w:sz w:val="18"/>
                <w:szCs w:val="20"/>
                <w:highlight w:val="yellow"/>
              </w:rPr>
              <w:t>≥20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i/>
                <w:iCs/>
                <w:sz w:val="18"/>
                <w:szCs w:val="20"/>
                <w:highlight w:val="yellow"/>
              </w:rPr>
            </w:pPr>
            <w:r w:rsidRPr="007C2E8E">
              <w:rPr>
                <w:rFonts w:cstheme="minorHAnsi"/>
                <w:b/>
                <w:bCs/>
                <w:i/>
                <w:iCs/>
                <w:sz w:val="18"/>
                <w:szCs w:val="20"/>
                <w:highlight w:val="yellow"/>
              </w:rPr>
              <w:t>≥120</w:t>
            </w:r>
          </w:p>
        </w:tc>
      </w:tr>
      <w:tr w:rsidR="007C2E8E" w:rsidRPr="007C2E8E" w:rsidTr="007C2E8E">
        <w:trPr>
          <w:trHeight w:val="305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4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b/>
                <w:bCs/>
                <w:color w:val="00000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  <w:i/>
                <w:iCs/>
                <w:color w:val="000000"/>
                <w:sz w:val="18"/>
                <w:szCs w:val="20"/>
              </w:rPr>
            </w:pPr>
          </w:p>
        </w:tc>
      </w:tr>
      <w:tr w:rsidR="007C2E8E" w:rsidRPr="007C2E8E" w:rsidTr="007C2E8E">
        <w:trPr>
          <w:trHeight w:val="247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458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</w:tr>
      <w:tr w:rsidR="007C2E8E" w:rsidRPr="007C2E8E" w:rsidTr="007C2E8E">
        <w:trPr>
          <w:trHeight w:val="742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4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8"/>
                <w:szCs w:val="20"/>
              </w:rPr>
            </w:pP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Legenda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>: NT=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numar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total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articole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ISI, NP=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numar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articole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autor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principal (prim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autor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sau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autor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corespondenta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), FIC=factor de impact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calculat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conform OM6560 (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comisia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9); FI 2016=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factorul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de impact al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revistei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pentru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anul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2016; NC=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numar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total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citari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- din </w:t>
            </w:r>
            <w:proofErr w:type="spellStart"/>
            <w:r w:rsidRPr="007C2E8E">
              <w:rPr>
                <w:rFonts w:cstheme="minorHAnsi"/>
                <w:color w:val="000000"/>
                <w:sz w:val="18"/>
                <w:szCs w:val="20"/>
              </w:rPr>
              <w:t>baza</w:t>
            </w:r>
            <w:proofErr w:type="spellEnd"/>
            <w:r w:rsidRPr="007C2E8E">
              <w:rPr>
                <w:rFonts w:cstheme="minorHAnsi"/>
                <w:color w:val="000000"/>
                <w:sz w:val="18"/>
                <w:szCs w:val="20"/>
              </w:rPr>
              <w:t xml:space="preserve"> Scopus.</w:t>
            </w:r>
          </w:p>
        </w:tc>
      </w:tr>
      <w:tr w:rsidR="007C2E8E" w:rsidRPr="007C2E8E" w:rsidTr="007C2E8E">
        <w:trPr>
          <w:trHeight w:val="247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4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</w:tr>
      <w:tr w:rsidR="007C2E8E" w:rsidRPr="007C2E8E" w:rsidTr="007C2E8E">
        <w:trPr>
          <w:trHeight w:val="247"/>
        </w:trPr>
        <w:tc>
          <w:tcPr>
            <w:tcW w:w="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4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  <w:tc>
          <w:tcPr>
            <w:tcW w:w="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C2E8E" w:rsidRPr="007C2E8E" w:rsidRDefault="007C2E8E" w:rsidP="007C2E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cstheme="minorHAnsi"/>
                <w:color w:val="000000"/>
                <w:sz w:val="18"/>
                <w:szCs w:val="20"/>
              </w:rPr>
            </w:pPr>
          </w:p>
        </w:tc>
      </w:tr>
    </w:tbl>
    <w:p w:rsidR="002D4A71" w:rsidRDefault="002D4A71">
      <w:pPr>
        <w:rPr>
          <w:rFonts w:cstheme="minorHAnsi"/>
          <w:sz w:val="18"/>
          <w:szCs w:val="20"/>
        </w:rPr>
      </w:pPr>
    </w:p>
    <w:p w:rsidR="00697B77" w:rsidRPr="007C2E8E" w:rsidRDefault="00697B77">
      <w:pPr>
        <w:rPr>
          <w:rFonts w:cstheme="minorHAnsi"/>
          <w:sz w:val="18"/>
          <w:szCs w:val="20"/>
        </w:rPr>
      </w:pPr>
      <w:r>
        <w:rPr>
          <w:rFonts w:ascii="Times New Roman" w:hAnsi="Times New Roman"/>
          <w:noProof/>
          <w:lang w:eastAsia="en-GB"/>
        </w:rPr>
        <w:drawing>
          <wp:inline distT="0" distB="0" distL="0" distR="0">
            <wp:extent cx="940435" cy="698500"/>
            <wp:effectExtent l="19050" t="0" r="0" b="0"/>
            <wp:docPr id="1" name="Picture 1" descr="semnE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mnEM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97B77" w:rsidRPr="007C2E8E" w:rsidSect="007C2E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C2E8E"/>
    <w:rsid w:val="00077615"/>
    <w:rsid w:val="00137A97"/>
    <w:rsid w:val="002D4A71"/>
    <w:rsid w:val="002F537A"/>
    <w:rsid w:val="006509B3"/>
    <w:rsid w:val="00675D88"/>
    <w:rsid w:val="00697B77"/>
    <w:rsid w:val="00741D6E"/>
    <w:rsid w:val="007C2E8E"/>
    <w:rsid w:val="007E3D6E"/>
    <w:rsid w:val="008F52DE"/>
    <w:rsid w:val="00991D57"/>
    <w:rsid w:val="00BD60D5"/>
    <w:rsid w:val="00CE0C30"/>
    <w:rsid w:val="00E40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7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B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10</Pages>
  <Words>3929</Words>
  <Characters>22397</Characters>
  <Application>Microsoft Office Word</Application>
  <DocSecurity>0</DocSecurity>
  <Lines>186</Lines>
  <Paragraphs>52</Paragraphs>
  <ScaleCrop>false</ScaleCrop>
  <Company/>
  <LinksUpToDate>false</LinksUpToDate>
  <CharactersWithSpaces>26274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UPB</dc:creator>
  <cp:lastModifiedBy>UPB</cp:lastModifiedBy>
  <cp:revision>2</cp:revision>
  <cp:lastPrinted>2018-09-17T16:52:00Z</cp:lastPrinted>
  <dcterms:created xsi:type="dcterms:W3CDTF">2018-09-17T16:10:00Z</dcterms:created>
  <dcterms:modified xsi:type="dcterms:W3CDTF">2018-09-17T16:53:00Z</dcterms:modified>
</cp:coreProperties>
</file>